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48" w:rsidRDefault="00E66348" w:rsidP="00E66348">
      <w:pPr>
        <w:spacing w:line="200" w:lineRule="exact"/>
        <w:jc w:val="center"/>
        <w:rPr>
          <w:b/>
          <w:bCs/>
          <w:smallCaps/>
          <w:spacing w:val="20"/>
          <w:sz w:val="15"/>
          <w:szCs w:val="15"/>
        </w:rPr>
      </w:pPr>
      <w:r>
        <w:rPr>
          <w:b/>
          <w:bCs/>
          <w:smallCaps/>
          <w:spacing w:val="20"/>
          <w:sz w:val="15"/>
          <w:szCs w:val="15"/>
        </w:rPr>
        <w:t>Федеральное агентство по техническому регулированию и метрологии (</w:t>
      </w:r>
      <w:proofErr w:type="spellStart"/>
      <w:r>
        <w:rPr>
          <w:b/>
          <w:bCs/>
          <w:smallCaps/>
          <w:spacing w:val="20"/>
          <w:sz w:val="15"/>
          <w:szCs w:val="15"/>
        </w:rPr>
        <w:t>росстандарт</w:t>
      </w:r>
      <w:proofErr w:type="spellEnd"/>
      <w:r>
        <w:rPr>
          <w:b/>
          <w:bCs/>
          <w:smallCaps/>
          <w:spacing w:val="20"/>
          <w:sz w:val="15"/>
          <w:szCs w:val="15"/>
        </w:rPr>
        <w:t>)</w:t>
      </w:r>
    </w:p>
    <w:p w:rsidR="00E66348" w:rsidRDefault="00E66348" w:rsidP="00E66348">
      <w:pPr>
        <w:jc w:val="center"/>
        <w:rPr>
          <w:b/>
          <w:bCs/>
        </w:rPr>
      </w:pPr>
      <w:r>
        <w:t xml:space="preserve"> </w:t>
      </w:r>
      <w:r>
        <w:rPr>
          <w:b/>
          <w:bCs/>
        </w:rPr>
        <w:t xml:space="preserve">Сибирское межрегиональное территориальное управление (СМТУ </w:t>
      </w:r>
      <w:proofErr w:type="spellStart"/>
      <w:r>
        <w:rPr>
          <w:b/>
          <w:bCs/>
        </w:rPr>
        <w:t>Росстандарта</w:t>
      </w:r>
      <w:proofErr w:type="spellEnd"/>
      <w:r>
        <w:rPr>
          <w:b/>
          <w:bCs/>
        </w:rPr>
        <w:t>)</w:t>
      </w:r>
    </w:p>
    <w:p w:rsidR="00E66348" w:rsidRDefault="00E66348" w:rsidP="00E66348">
      <w:pPr>
        <w:jc w:val="center"/>
        <w:rPr>
          <w:u w:val="single"/>
        </w:rPr>
      </w:pPr>
      <w:r>
        <w:rPr>
          <w:u w:val="single"/>
        </w:rPr>
        <w:t>Отдел (Инспекция) государственного надзора по Забайкальскому краю</w:t>
      </w:r>
    </w:p>
    <w:p w:rsidR="00E66348" w:rsidRDefault="00E66348" w:rsidP="00E66348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наименование обособленного подразделения СМТУ </w:t>
      </w:r>
      <w:proofErr w:type="spellStart"/>
      <w:r>
        <w:rPr>
          <w:sz w:val="16"/>
          <w:szCs w:val="16"/>
        </w:rPr>
        <w:t>Росстандарта</w:t>
      </w:r>
      <w:proofErr w:type="spellEnd"/>
    </w:p>
    <w:p w:rsidR="00E66348" w:rsidRDefault="00E66348" w:rsidP="00E66348">
      <w:pPr>
        <w:jc w:val="center"/>
        <w:rPr>
          <w:sz w:val="10"/>
          <w:szCs w:val="10"/>
          <w:u w:val="double"/>
        </w:rPr>
      </w:pPr>
      <w:r>
        <w:rPr>
          <w:sz w:val="10"/>
          <w:szCs w:val="10"/>
          <w:u w:val="double"/>
        </w:rPr>
        <w:t>______________________________________________________________________________________________________________________________________________________________________________________</w:t>
      </w:r>
    </w:p>
    <w:p w:rsidR="00E66348" w:rsidRDefault="00E66348" w:rsidP="00E66348">
      <w:pPr>
        <w:jc w:val="center"/>
        <w:rPr>
          <w:sz w:val="22"/>
          <w:szCs w:val="22"/>
        </w:rPr>
      </w:pPr>
      <w:r>
        <w:rPr>
          <w:sz w:val="22"/>
          <w:szCs w:val="22"/>
        </w:rPr>
        <w:t>630004, г. Новосибирск, ул. Революции, 36,  телефон (383)210-03-08, факс (383)210-16-46</w:t>
      </w:r>
    </w:p>
    <w:p w:rsidR="00E66348" w:rsidRDefault="00E66348" w:rsidP="00E66348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672027, г. Чита, ул. </w:t>
      </w:r>
      <w:proofErr w:type="spellStart"/>
      <w:r>
        <w:rPr>
          <w:sz w:val="22"/>
          <w:szCs w:val="22"/>
          <w:u w:val="single"/>
        </w:rPr>
        <w:t>Кайдаловская</w:t>
      </w:r>
      <w:proofErr w:type="spellEnd"/>
      <w:r>
        <w:rPr>
          <w:sz w:val="22"/>
          <w:szCs w:val="22"/>
          <w:u w:val="single"/>
        </w:rPr>
        <w:t xml:space="preserve">, 8, </w:t>
      </w:r>
      <w:proofErr w:type="spellStart"/>
      <w:r>
        <w:rPr>
          <w:sz w:val="22"/>
          <w:szCs w:val="22"/>
          <w:u w:val="single"/>
        </w:rPr>
        <w:t>каб</w:t>
      </w:r>
      <w:proofErr w:type="spellEnd"/>
      <w:r>
        <w:rPr>
          <w:sz w:val="22"/>
          <w:szCs w:val="22"/>
          <w:u w:val="single"/>
        </w:rPr>
        <w:t>. 11, тел. (факс) 36-32-37_____</w:t>
      </w:r>
    </w:p>
    <w:p w:rsidR="00E66348" w:rsidRDefault="00E66348" w:rsidP="00E66348">
      <w:pPr>
        <w:jc w:val="center"/>
        <w:rPr>
          <w:sz w:val="16"/>
          <w:szCs w:val="16"/>
        </w:rPr>
      </w:pPr>
      <w:r>
        <w:rPr>
          <w:sz w:val="16"/>
          <w:szCs w:val="16"/>
        </w:rPr>
        <w:t>фактический  адрес обособленного подразделения, телефон, факс</w:t>
      </w:r>
    </w:p>
    <w:p w:rsidR="00E66348" w:rsidRPr="006C643D" w:rsidRDefault="00E66348" w:rsidP="00E66348">
      <w:pPr>
        <w:jc w:val="center"/>
        <w:rPr>
          <w:sz w:val="26"/>
          <w:szCs w:val="26"/>
        </w:rPr>
      </w:pPr>
    </w:p>
    <w:tbl>
      <w:tblPr>
        <w:tblStyle w:val="a3"/>
        <w:tblW w:w="10205" w:type="dxa"/>
        <w:jc w:val="right"/>
        <w:tblInd w:w="0" w:type="dxa"/>
        <w:tblCellMar>
          <w:left w:w="0" w:type="dxa"/>
          <w:right w:w="0" w:type="dxa"/>
        </w:tblCellMar>
        <w:tblLook w:val="01E0"/>
      </w:tblPr>
      <w:tblGrid>
        <w:gridCol w:w="4984"/>
        <w:gridCol w:w="644"/>
        <w:gridCol w:w="279"/>
        <w:gridCol w:w="574"/>
        <w:gridCol w:w="322"/>
        <w:gridCol w:w="2226"/>
        <w:gridCol w:w="336"/>
        <w:gridCol w:w="476"/>
        <w:gridCol w:w="364"/>
      </w:tblGrid>
      <w:tr w:rsidR="00E66348" w:rsidRPr="00A94494" w:rsidTr="00CA3D8C">
        <w:trPr>
          <w:jc w:val="right"/>
        </w:trPr>
        <w:tc>
          <w:tcPr>
            <w:tcW w:w="4984" w:type="dxa"/>
            <w:vMerge w:val="restart"/>
            <w:vAlign w:val="bottom"/>
          </w:tcPr>
          <w:p w:rsidR="00E66348" w:rsidRPr="000B48CE" w:rsidRDefault="00E66348" w:rsidP="00CA3D8C">
            <w:pPr>
              <w:jc w:val="center"/>
            </w:pPr>
            <w:proofErr w:type="spellStart"/>
            <w:r>
              <w:t>пгт</w:t>
            </w:r>
            <w:proofErr w:type="spellEnd"/>
            <w:r w:rsidRPr="00A94494">
              <w:t>.</w:t>
            </w:r>
            <w:r w:rsidRPr="000B48CE">
              <w:t xml:space="preserve"> </w:t>
            </w:r>
            <w:r>
              <w:t>Чернышевск</w:t>
            </w:r>
          </w:p>
        </w:tc>
        <w:tc>
          <w:tcPr>
            <w:tcW w:w="644" w:type="dxa"/>
            <w:vMerge w:val="restart"/>
            <w:vAlign w:val="bottom"/>
          </w:tcPr>
          <w:p w:rsidR="00E66348" w:rsidRPr="00A94494" w:rsidRDefault="00E66348" w:rsidP="00CA3D8C">
            <w:pPr>
              <w:jc w:val="center"/>
            </w:pPr>
          </w:p>
        </w:tc>
        <w:tc>
          <w:tcPr>
            <w:tcW w:w="279" w:type="dxa"/>
            <w:vAlign w:val="bottom"/>
          </w:tcPr>
          <w:p w:rsidR="00E66348" w:rsidRPr="00A94494" w:rsidRDefault="00E66348" w:rsidP="00CA3D8C">
            <w:pPr>
              <w:jc w:val="right"/>
            </w:pPr>
            <w:r w:rsidRPr="00A94494">
              <w:t>«</w:t>
            </w:r>
          </w:p>
        </w:tc>
        <w:tc>
          <w:tcPr>
            <w:tcW w:w="574" w:type="dxa"/>
            <w:vAlign w:val="bottom"/>
          </w:tcPr>
          <w:p w:rsidR="00E66348" w:rsidRPr="008A750C" w:rsidRDefault="00E66348" w:rsidP="00CA3D8C">
            <w:pPr>
              <w:jc w:val="center"/>
            </w:pPr>
            <w:r>
              <w:t>03</w:t>
            </w:r>
          </w:p>
        </w:tc>
        <w:tc>
          <w:tcPr>
            <w:tcW w:w="322" w:type="dxa"/>
            <w:vAlign w:val="bottom"/>
          </w:tcPr>
          <w:p w:rsidR="00E66348" w:rsidRPr="00A94494" w:rsidRDefault="00E66348" w:rsidP="00CA3D8C">
            <w:r w:rsidRPr="00A94494">
              <w:t>»</w:t>
            </w:r>
          </w:p>
        </w:tc>
        <w:tc>
          <w:tcPr>
            <w:tcW w:w="2226" w:type="dxa"/>
            <w:vAlign w:val="bottom"/>
          </w:tcPr>
          <w:p w:rsidR="00E66348" w:rsidRPr="003F608E" w:rsidRDefault="00E66348" w:rsidP="00CA3D8C">
            <w:pPr>
              <w:jc w:val="center"/>
            </w:pPr>
            <w:r>
              <w:t>апреля</w:t>
            </w:r>
          </w:p>
        </w:tc>
        <w:tc>
          <w:tcPr>
            <w:tcW w:w="336" w:type="dxa"/>
            <w:vAlign w:val="bottom"/>
          </w:tcPr>
          <w:p w:rsidR="00E66348" w:rsidRPr="00A94494" w:rsidRDefault="00E66348" w:rsidP="00CA3D8C">
            <w:pPr>
              <w:jc w:val="right"/>
            </w:pPr>
            <w:r w:rsidRPr="00A94494">
              <w:t>20</w:t>
            </w:r>
          </w:p>
        </w:tc>
        <w:tc>
          <w:tcPr>
            <w:tcW w:w="476" w:type="dxa"/>
            <w:vAlign w:val="bottom"/>
          </w:tcPr>
          <w:p w:rsidR="00E66348" w:rsidRPr="00A94494" w:rsidRDefault="00E66348" w:rsidP="00CA3D8C">
            <w:r w:rsidRPr="00A94494">
              <w:t>1</w:t>
            </w:r>
            <w:r>
              <w:t>8</w:t>
            </w:r>
          </w:p>
        </w:tc>
        <w:tc>
          <w:tcPr>
            <w:tcW w:w="364" w:type="dxa"/>
            <w:vAlign w:val="bottom"/>
          </w:tcPr>
          <w:p w:rsidR="00E66348" w:rsidRPr="00A94494" w:rsidRDefault="00E66348" w:rsidP="00CA3D8C">
            <w:r w:rsidRPr="00A94494">
              <w:t xml:space="preserve"> </w:t>
            </w:r>
            <w:proofErr w:type="gramStart"/>
            <w:r w:rsidRPr="00A94494">
              <w:t>г</w:t>
            </w:r>
            <w:proofErr w:type="gramEnd"/>
            <w:r w:rsidRPr="00A94494">
              <w:t>.</w:t>
            </w:r>
          </w:p>
        </w:tc>
      </w:tr>
      <w:tr w:rsidR="00E66348" w:rsidRPr="00715FB1" w:rsidTr="00CA3D8C">
        <w:trPr>
          <w:jc w:val="right"/>
        </w:trPr>
        <w:tc>
          <w:tcPr>
            <w:tcW w:w="4984" w:type="dxa"/>
            <w:vMerge/>
            <w:vAlign w:val="bottom"/>
          </w:tcPr>
          <w:p w:rsidR="00E66348" w:rsidRPr="00715FB1" w:rsidRDefault="00E66348" w:rsidP="00CA3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vMerge/>
            <w:vAlign w:val="bottom"/>
          </w:tcPr>
          <w:p w:rsidR="00E66348" w:rsidRPr="00715FB1" w:rsidRDefault="00E66348" w:rsidP="00CA3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7" w:type="dxa"/>
            <w:gridSpan w:val="7"/>
            <w:vAlign w:val="bottom"/>
          </w:tcPr>
          <w:p w:rsidR="00E66348" w:rsidRPr="00715FB1" w:rsidRDefault="00E66348" w:rsidP="00CA3D8C">
            <w:pPr>
              <w:jc w:val="center"/>
              <w:rPr>
                <w:sz w:val="14"/>
                <w:szCs w:val="14"/>
              </w:rPr>
            </w:pPr>
            <w:r w:rsidRPr="00715FB1">
              <w:rPr>
                <w:sz w:val="14"/>
                <w:szCs w:val="14"/>
              </w:rPr>
              <w:t>(дата составления акта)</w:t>
            </w:r>
          </w:p>
        </w:tc>
      </w:tr>
      <w:tr w:rsidR="00E66348" w:rsidRPr="007C01B7" w:rsidTr="00CA3D8C">
        <w:trPr>
          <w:jc w:val="right"/>
        </w:trPr>
        <w:tc>
          <w:tcPr>
            <w:tcW w:w="4984" w:type="dxa"/>
            <w:vAlign w:val="bottom"/>
          </w:tcPr>
          <w:p w:rsidR="00E66348" w:rsidRPr="007C01B7" w:rsidRDefault="00E66348" w:rsidP="00CA3D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4" w:type="dxa"/>
            <w:vAlign w:val="bottom"/>
          </w:tcPr>
          <w:p w:rsidR="00E66348" w:rsidRPr="007C01B7" w:rsidRDefault="00E66348" w:rsidP="00CA3D8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577" w:type="dxa"/>
            <w:gridSpan w:val="7"/>
            <w:vAlign w:val="bottom"/>
          </w:tcPr>
          <w:p w:rsidR="00E66348" w:rsidRPr="00A94494" w:rsidRDefault="00E66348" w:rsidP="00CA3D8C">
            <w:r w:rsidRPr="00A94494">
              <w:t>1</w:t>
            </w:r>
            <w:r>
              <w:t>1</w:t>
            </w:r>
            <w:r w:rsidRPr="00A94494">
              <w:t xml:space="preserve"> часов</w:t>
            </w:r>
          </w:p>
        </w:tc>
      </w:tr>
      <w:tr w:rsidR="00E66348" w:rsidRPr="00715FB1" w:rsidTr="00CA3D8C">
        <w:trPr>
          <w:jc w:val="right"/>
        </w:trPr>
        <w:tc>
          <w:tcPr>
            <w:tcW w:w="4984" w:type="dxa"/>
            <w:vAlign w:val="bottom"/>
          </w:tcPr>
          <w:p w:rsidR="00E66348" w:rsidRPr="00715FB1" w:rsidRDefault="00E66348" w:rsidP="00CA3D8C">
            <w:pPr>
              <w:jc w:val="center"/>
              <w:rPr>
                <w:sz w:val="14"/>
                <w:szCs w:val="14"/>
              </w:rPr>
            </w:pPr>
            <w:r w:rsidRPr="0039093C">
              <w:rPr>
                <w:sz w:val="14"/>
                <w:szCs w:val="14"/>
              </w:rPr>
              <w:t>(</w:t>
            </w:r>
            <w:r w:rsidRPr="00715FB1">
              <w:rPr>
                <w:sz w:val="14"/>
                <w:szCs w:val="14"/>
              </w:rPr>
              <w:t>место составления акта)</w:t>
            </w:r>
          </w:p>
        </w:tc>
        <w:tc>
          <w:tcPr>
            <w:tcW w:w="644" w:type="dxa"/>
            <w:vAlign w:val="bottom"/>
          </w:tcPr>
          <w:p w:rsidR="00E66348" w:rsidRPr="00715FB1" w:rsidRDefault="00E66348" w:rsidP="00CA3D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7" w:type="dxa"/>
            <w:gridSpan w:val="7"/>
            <w:vAlign w:val="bottom"/>
          </w:tcPr>
          <w:p w:rsidR="00E66348" w:rsidRPr="00715FB1" w:rsidRDefault="00E66348" w:rsidP="00CA3D8C">
            <w:pPr>
              <w:jc w:val="center"/>
              <w:rPr>
                <w:sz w:val="14"/>
                <w:szCs w:val="14"/>
              </w:rPr>
            </w:pPr>
            <w:r w:rsidRPr="00715FB1">
              <w:rPr>
                <w:sz w:val="14"/>
                <w:szCs w:val="14"/>
              </w:rPr>
              <w:t>(время составления акта)</w:t>
            </w:r>
          </w:p>
        </w:tc>
      </w:tr>
    </w:tbl>
    <w:p w:rsidR="00E66348" w:rsidRDefault="00E66348" w:rsidP="00E66348">
      <w:pPr>
        <w:tabs>
          <w:tab w:val="left" w:pos="12474"/>
        </w:tabs>
        <w:jc w:val="center"/>
        <w:rPr>
          <w:sz w:val="26"/>
          <w:szCs w:val="26"/>
        </w:rPr>
      </w:pPr>
    </w:p>
    <w:p w:rsidR="00E66348" w:rsidRPr="006A4917" w:rsidRDefault="00E66348" w:rsidP="00E66348">
      <w:pPr>
        <w:tabs>
          <w:tab w:val="left" w:pos="12474"/>
        </w:tabs>
        <w:jc w:val="center"/>
        <w:rPr>
          <w:sz w:val="26"/>
          <w:szCs w:val="26"/>
        </w:rPr>
      </w:pPr>
      <w:r w:rsidRPr="006A4917">
        <w:rPr>
          <w:sz w:val="26"/>
          <w:szCs w:val="26"/>
        </w:rPr>
        <w:t xml:space="preserve">АКТ </w:t>
      </w:r>
    </w:p>
    <w:p w:rsidR="00E66348" w:rsidRPr="00A94494" w:rsidRDefault="00E66348" w:rsidP="00E66348">
      <w:pPr>
        <w:tabs>
          <w:tab w:val="left" w:pos="12474"/>
        </w:tabs>
        <w:jc w:val="center"/>
      </w:pPr>
      <w:proofErr w:type="gramStart"/>
      <w:r w:rsidRPr="00A94494">
        <w:t>Составлен</w:t>
      </w:r>
      <w:proofErr w:type="gramEnd"/>
      <w:r w:rsidRPr="00A94494">
        <w:t xml:space="preserve"> отделом (инспекцией) государственного надзора по Забайкальскому краю</w:t>
      </w:r>
    </w:p>
    <w:p w:rsidR="00E66348" w:rsidRPr="00A94494" w:rsidRDefault="00E66348" w:rsidP="00E66348">
      <w:pPr>
        <w:tabs>
          <w:tab w:val="left" w:pos="12474"/>
        </w:tabs>
        <w:jc w:val="center"/>
        <w:rPr>
          <w:u w:val="single"/>
        </w:rPr>
      </w:pPr>
      <w:r w:rsidRPr="00A94494">
        <w:rPr>
          <w:u w:val="single"/>
        </w:rPr>
        <w:t xml:space="preserve">СМТУ </w:t>
      </w:r>
      <w:proofErr w:type="spellStart"/>
      <w:r w:rsidRPr="00A94494">
        <w:rPr>
          <w:u w:val="single"/>
        </w:rPr>
        <w:t>Росстандарта</w:t>
      </w:r>
      <w:proofErr w:type="spellEnd"/>
    </w:p>
    <w:p w:rsidR="00E66348" w:rsidRDefault="00E66348" w:rsidP="00E66348">
      <w:pPr>
        <w:pStyle w:val="OEM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352D">
        <w:rPr>
          <w:rFonts w:ascii="Times New Roman" w:hAnsi="Times New Roman" w:cs="Times New Roman"/>
          <w:sz w:val="24"/>
          <w:szCs w:val="24"/>
          <w:vertAlign w:val="superscript"/>
        </w:rPr>
        <w:t>юридического лица, индивидуального предпринимателя</w:t>
      </w:r>
    </w:p>
    <w:p w:rsidR="00E66348" w:rsidRPr="00810A57" w:rsidRDefault="00E66348" w:rsidP="00E66348"/>
    <w:p w:rsidR="00E66348" w:rsidRPr="006C1C11" w:rsidRDefault="00E66348" w:rsidP="00E66348">
      <w:r w:rsidRPr="008C4423">
        <w:rPr>
          <w:u w:val="single"/>
        </w:rPr>
        <w:t>По адресу</w:t>
      </w:r>
      <w:r w:rsidRPr="00715E6F">
        <w:rPr>
          <w:sz w:val="26"/>
          <w:szCs w:val="26"/>
          <w:u w:val="single"/>
        </w:rPr>
        <w:t>:</w:t>
      </w:r>
      <w:r>
        <w:rPr>
          <w:sz w:val="26"/>
          <w:szCs w:val="26"/>
          <w:u w:val="single"/>
        </w:rPr>
        <w:t xml:space="preserve"> 673462,</w:t>
      </w:r>
      <w:r w:rsidRPr="00715E6F">
        <w:rPr>
          <w:sz w:val="26"/>
          <w:szCs w:val="26"/>
          <w:u w:val="single"/>
        </w:rPr>
        <w:t xml:space="preserve"> </w:t>
      </w:r>
      <w:r w:rsidRPr="00B11938">
        <w:rPr>
          <w:u w:val="single"/>
        </w:rPr>
        <w:t xml:space="preserve">Забайкальский край, </w:t>
      </w:r>
      <w:proofErr w:type="spellStart"/>
      <w:r>
        <w:rPr>
          <w:u w:val="single"/>
        </w:rPr>
        <w:t>пгт</w:t>
      </w:r>
      <w:proofErr w:type="spellEnd"/>
      <w:r>
        <w:rPr>
          <w:u w:val="single"/>
        </w:rPr>
        <w:t xml:space="preserve">. Чернышевск,  ул. Калинина, 9Б                               </w:t>
      </w:r>
      <w:r>
        <w:t xml:space="preserve">___ </w:t>
      </w:r>
    </w:p>
    <w:tbl>
      <w:tblPr>
        <w:tblStyle w:val="a3"/>
        <w:tblW w:w="1020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46"/>
        <w:gridCol w:w="4759"/>
      </w:tblGrid>
      <w:tr w:rsidR="00E66348" w:rsidRPr="00E965B4" w:rsidTr="00CA3D8C">
        <w:trPr>
          <w:jc w:val="right"/>
        </w:trPr>
        <w:tc>
          <w:tcPr>
            <w:tcW w:w="5446" w:type="dxa"/>
            <w:vAlign w:val="bottom"/>
          </w:tcPr>
          <w:p w:rsidR="00E66348" w:rsidRPr="00E965B4" w:rsidRDefault="00E66348" w:rsidP="00CA3D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</w:t>
            </w:r>
            <w:r w:rsidRPr="00E965B4">
              <w:rPr>
                <w:sz w:val="14"/>
                <w:szCs w:val="14"/>
              </w:rPr>
              <w:t>(место проведения проверки)</w:t>
            </w:r>
          </w:p>
        </w:tc>
        <w:tc>
          <w:tcPr>
            <w:tcW w:w="4759" w:type="dxa"/>
            <w:vAlign w:val="bottom"/>
          </w:tcPr>
          <w:p w:rsidR="00E66348" w:rsidRPr="00E965B4" w:rsidRDefault="00E66348" w:rsidP="00CA3D8C">
            <w:pPr>
              <w:rPr>
                <w:sz w:val="14"/>
                <w:szCs w:val="14"/>
              </w:rPr>
            </w:pPr>
          </w:p>
        </w:tc>
      </w:tr>
    </w:tbl>
    <w:p w:rsidR="00E66348" w:rsidRPr="00946815" w:rsidRDefault="00E66348" w:rsidP="00E66348">
      <w:pPr>
        <w:rPr>
          <w:u w:val="single"/>
        </w:rPr>
      </w:pPr>
    </w:p>
    <w:tbl>
      <w:tblPr>
        <w:tblStyle w:val="a3"/>
        <w:tblW w:w="1020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05"/>
      </w:tblGrid>
      <w:tr w:rsidR="00E66348" w:rsidRPr="00946815" w:rsidTr="00CA3D8C">
        <w:tc>
          <w:tcPr>
            <w:tcW w:w="10205" w:type="dxa"/>
            <w:tcBorders>
              <w:bottom w:val="nil"/>
            </w:tcBorders>
            <w:vAlign w:val="bottom"/>
          </w:tcPr>
          <w:p w:rsidR="00E66348" w:rsidRPr="00B11938" w:rsidRDefault="00E66348" w:rsidP="00CA3D8C">
            <w:pPr>
              <w:tabs>
                <w:tab w:val="left" w:pos="12474"/>
              </w:tabs>
            </w:pPr>
            <w:r w:rsidRPr="00A94494">
              <w:rPr>
                <w:u w:val="single"/>
              </w:rPr>
              <w:t xml:space="preserve">На основании приказа  СМТУ </w:t>
            </w:r>
            <w:proofErr w:type="spellStart"/>
            <w:r w:rsidRPr="00A94494">
              <w:rPr>
                <w:u w:val="single"/>
              </w:rPr>
              <w:t>Росстандарта</w:t>
            </w:r>
            <w:proofErr w:type="spellEnd"/>
            <w:r w:rsidRPr="00A94494">
              <w:rPr>
                <w:u w:val="single"/>
              </w:rPr>
              <w:t xml:space="preserve"> от «</w:t>
            </w:r>
            <w:r>
              <w:rPr>
                <w:u w:val="single"/>
              </w:rPr>
              <w:t xml:space="preserve">  22</w:t>
            </w:r>
            <w:r w:rsidRPr="00A94494">
              <w:rPr>
                <w:u w:val="single"/>
              </w:rPr>
              <w:t xml:space="preserve"> » </w:t>
            </w:r>
            <w:r>
              <w:rPr>
                <w:u w:val="single"/>
              </w:rPr>
              <w:t xml:space="preserve"> марта</w:t>
            </w:r>
            <w:r w:rsidRPr="00A94494">
              <w:rPr>
                <w:u w:val="single"/>
              </w:rPr>
              <w:t xml:space="preserve">  201</w:t>
            </w:r>
            <w:r>
              <w:rPr>
                <w:u w:val="single"/>
              </w:rPr>
              <w:t>8</w:t>
            </w:r>
            <w:r w:rsidRPr="00A94494">
              <w:rPr>
                <w:u w:val="single"/>
              </w:rPr>
              <w:t xml:space="preserve">  №</w:t>
            </w:r>
            <w:r>
              <w:rPr>
                <w:u w:val="single"/>
              </w:rPr>
              <w:t xml:space="preserve"> 301</w:t>
            </w:r>
            <w:r w:rsidRPr="00A94494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_</w:t>
            </w:r>
          </w:p>
        </w:tc>
      </w:tr>
      <w:tr w:rsidR="00E66348" w:rsidRPr="00E965B4" w:rsidTr="00CA3D8C">
        <w:tc>
          <w:tcPr>
            <w:tcW w:w="10205" w:type="dxa"/>
            <w:tcBorders>
              <w:top w:val="nil"/>
              <w:bottom w:val="nil"/>
            </w:tcBorders>
            <w:vAlign w:val="bottom"/>
          </w:tcPr>
          <w:p w:rsidR="00E66348" w:rsidRPr="00E965B4" w:rsidRDefault="00E66348" w:rsidP="00CA3D8C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</w:t>
            </w:r>
            <w:r w:rsidRPr="00E965B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вид документа с указанием реквизитов (номер, дата)</w:t>
            </w:r>
            <w:proofErr w:type="gramEnd"/>
          </w:p>
        </w:tc>
      </w:tr>
      <w:tr w:rsidR="00E66348" w:rsidRPr="00E965B4" w:rsidTr="00CA3D8C">
        <w:trPr>
          <w:trHeight w:val="1182"/>
        </w:trPr>
        <w:tc>
          <w:tcPr>
            <w:tcW w:w="10205" w:type="dxa"/>
            <w:tcBorders>
              <w:top w:val="nil"/>
              <w:bottom w:val="nil"/>
            </w:tcBorders>
            <w:vAlign w:val="bottom"/>
          </w:tcPr>
          <w:p w:rsidR="00E66348" w:rsidRDefault="00E66348" w:rsidP="00CA3D8C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  <w:p w:rsidR="00E66348" w:rsidRDefault="00E66348" w:rsidP="00CA3D8C">
            <w:pPr>
              <w:autoSpaceDE/>
              <w:autoSpaceDN/>
              <w:ind w:hanging="142"/>
              <w:jc w:val="both"/>
            </w:pPr>
            <w:r>
              <w:t>с</w:t>
            </w:r>
            <w:proofErr w:type="gramStart"/>
            <w:r w:rsidRPr="00EB5C82">
              <w:t xml:space="preserve"> </w:t>
            </w:r>
            <w:r>
              <w:t xml:space="preserve">       </w:t>
            </w:r>
            <w:proofErr w:type="spellStart"/>
            <w:r>
              <w:t>С</w:t>
            </w:r>
            <w:proofErr w:type="spellEnd"/>
            <w:proofErr w:type="gramEnd"/>
            <w:r>
              <w:t xml:space="preserve">  02.04.2018 года  запланирована </w:t>
            </w:r>
            <w:r w:rsidRPr="00A94494">
              <w:t xml:space="preserve"> плановая выездная проверка </w:t>
            </w:r>
            <w:r>
              <w:t xml:space="preserve"> за соблюдением обязательных требований государственных стандартов, технических регламентов   </w:t>
            </w:r>
            <w:r w:rsidRPr="00A94494">
              <w:t xml:space="preserve">в отношении  </w:t>
            </w:r>
            <w:r>
              <w:t xml:space="preserve">Муниципального учреждения дополнительного образования «Детско-юношеская спортивная школа п. Чернышевск», далее ДЮСШ п. Чернышевск.  </w:t>
            </w:r>
          </w:p>
          <w:p w:rsidR="00E66348" w:rsidRDefault="00E66348" w:rsidP="00CA3D8C">
            <w:pPr>
              <w:autoSpaceDE/>
              <w:autoSpaceDN/>
              <w:ind w:hanging="142"/>
              <w:jc w:val="both"/>
            </w:pPr>
            <w:r>
              <w:t xml:space="preserve">  </w:t>
            </w:r>
            <w:r w:rsidRPr="00A94494">
              <w:t xml:space="preserve">         </w:t>
            </w:r>
            <w:r>
              <w:t xml:space="preserve">        </w:t>
            </w:r>
            <w:r w:rsidRPr="00A94494">
              <w:t xml:space="preserve">При </w:t>
            </w:r>
            <w:r>
              <w:t xml:space="preserve">проведении проверки  03.04.2018 в ДЮСШ п. Чернышевск установлено, что  ДЮСШ в  п. Чернышевск не имеет на своем балансе спортивного инвентаря и оборудования для занятий волейболом, баскетболом футболом, хоккеем. </w:t>
            </w:r>
            <w:proofErr w:type="gramStart"/>
            <w:r>
              <w:t>Согласно договоров</w:t>
            </w:r>
            <w:proofErr w:type="gramEnd"/>
            <w:r>
              <w:t xml:space="preserve">   спортивные занятия по данным видам спорта на безвозмездной основе проводятся на базе МОУ СОШ № 2 (договор № 3 от 01.09.2017) , МОУ СОШ  № 63 (договор №2 от 01.09.2018)   и  на многофункциональной спортивной площадке, собственником которой  является  Администрация городского   поселения «</w:t>
            </w:r>
            <w:proofErr w:type="spellStart"/>
            <w:r>
              <w:t>Чернышевское</w:t>
            </w:r>
            <w:proofErr w:type="spellEnd"/>
            <w:r>
              <w:t>» (договор о безвозмездном пользовании муниципальным имуществом от  29.12.2017г.)</w:t>
            </w:r>
          </w:p>
          <w:p w:rsidR="00E66348" w:rsidRDefault="00E66348" w:rsidP="00CA3D8C">
            <w:pPr>
              <w:autoSpaceDE/>
              <w:autoSpaceDN/>
              <w:ind w:hanging="142"/>
              <w:jc w:val="both"/>
            </w:pPr>
            <w:r>
              <w:t xml:space="preserve">я  </w:t>
            </w:r>
          </w:p>
          <w:p w:rsidR="00E66348" w:rsidRDefault="00E66348" w:rsidP="00CA3D8C">
            <w:pPr>
              <w:autoSpaceDE/>
              <w:autoSpaceDN/>
              <w:ind w:hanging="142"/>
            </w:pPr>
            <w:r>
              <w:t xml:space="preserve">  Прилагаемые документы: </w:t>
            </w:r>
          </w:p>
          <w:p w:rsidR="00E66348" w:rsidRDefault="00E66348" w:rsidP="00CA3D8C">
            <w:pPr>
              <w:autoSpaceDE/>
              <w:autoSpaceDN/>
              <w:ind w:hanging="142"/>
            </w:pPr>
            <w:r>
              <w:t xml:space="preserve">   1. Информация ДЮСШ п. Чернышевск - на 1 л. в 1экз.;                                                                                                                                                                 2.  Копии договоров - на 6 л</w:t>
            </w:r>
            <w:proofErr w:type="gramStart"/>
            <w:r>
              <w:t>.в</w:t>
            </w:r>
            <w:proofErr w:type="gramEnd"/>
            <w:r>
              <w:t xml:space="preserve"> 1 экз.</w:t>
            </w:r>
          </w:p>
          <w:p w:rsidR="00E66348" w:rsidRDefault="00E66348" w:rsidP="00CA3D8C">
            <w:pPr>
              <w:autoSpaceDE/>
              <w:autoSpaceDN/>
              <w:ind w:hanging="142"/>
              <w:rPr>
                <w:sz w:val="14"/>
                <w:szCs w:val="14"/>
              </w:rPr>
            </w:pPr>
          </w:p>
        </w:tc>
      </w:tr>
      <w:tr w:rsidR="00E66348" w:rsidRPr="00E965B4" w:rsidTr="00CA3D8C">
        <w:trPr>
          <w:trHeight w:val="1182"/>
        </w:trPr>
        <w:tc>
          <w:tcPr>
            <w:tcW w:w="10205" w:type="dxa"/>
            <w:tcBorders>
              <w:top w:val="nil"/>
              <w:bottom w:val="nil"/>
            </w:tcBorders>
            <w:vAlign w:val="bottom"/>
          </w:tcPr>
          <w:p w:rsidR="00E66348" w:rsidRDefault="00E66348" w:rsidP="00CA3D8C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</w:tr>
      <w:tr w:rsidR="00E66348" w:rsidRPr="00E965B4" w:rsidTr="00CA3D8C">
        <w:trPr>
          <w:trHeight w:val="1182"/>
        </w:trPr>
        <w:tc>
          <w:tcPr>
            <w:tcW w:w="10205" w:type="dxa"/>
            <w:tcBorders>
              <w:top w:val="nil"/>
              <w:bottom w:val="nil"/>
            </w:tcBorders>
            <w:vAlign w:val="bottom"/>
          </w:tcPr>
          <w:tbl>
            <w:tblPr>
              <w:tblStyle w:val="a3"/>
              <w:tblW w:w="10192" w:type="dxa"/>
              <w:tblInd w:w="1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4522"/>
              <w:gridCol w:w="5670"/>
            </w:tblGrid>
            <w:tr w:rsidR="00E66348" w:rsidRPr="00CF1EE2" w:rsidTr="00CA3D8C">
              <w:tc>
                <w:tcPr>
                  <w:tcW w:w="45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6348" w:rsidRPr="00DC231A" w:rsidRDefault="00E66348" w:rsidP="00CA3D8C">
                  <w:pPr>
                    <w:tabs>
                      <w:tab w:val="left" w:pos="12474"/>
                    </w:tabs>
                  </w:pPr>
                  <w:r w:rsidRPr="00DC231A">
                    <w:t>Подпись лица, проводившего проверку:</w:t>
                  </w:r>
                </w:p>
                <w:p w:rsidR="00E66348" w:rsidRPr="00DC231A" w:rsidRDefault="00E66348" w:rsidP="00CA3D8C">
                  <w:pPr>
                    <w:tabs>
                      <w:tab w:val="left" w:pos="12474"/>
                    </w:tabs>
                  </w:pPr>
                </w:p>
              </w:tc>
              <w:tc>
                <w:tcPr>
                  <w:tcW w:w="567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66348" w:rsidRPr="00DC231A" w:rsidRDefault="00E66348" w:rsidP="00CA3D8C">
                  <w:pPr>
                    <w:tabs>
                      <w:tab w:val="left" w:pos="12474"/>
                    </w:tabs>
                  </w:pPr>
                  <w:r w:rsidRPr="00DC231A">
                    <w:t xml:space="preserve"> </w:t>
                  </w:r>
                  <w:r>
                    <w:t xml:space="preserve">госинспектор                    </w:t>
                  </w:r>
                  <w:r w:rsidRPr="00DC231A">
                    <w:t xml:space="preserve">                </w:t>
                  </w:r>
                  <w:r>
                    <w:t xml:space="preserve">       </w:t>
                  </w:r>
                  <w:r w:rsidRPr="00DC231A">
                    <w:t xml:space="preserve">   </w:t>
                  </w:r>
                  <w:proofErr w:type="spellStart"/>
                  <w:r w:rsidRPr="00DC231A">
                    <w:t>О.В.Лимкова</w:t>
                  </w:r>
                  <w:proofErr w:type="spellEnd"/>
                </w:p>
              </w:tc>
            </w:tr>
            <w:tr w:rsidR="00E66348" w:rsidRPr="00CF1EE2" w:rsidTr="00CA3D8C">
              <w:tc>
                <w:tcPr>
                  <w:tcW w:w="4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6348" w:rsidRPr="00EB5C82" w:rsidRDefault="00E66348" w:rsidP="00CA3D8C">
                  <w:pPr>
                    <w:tabs>
                      <w:tab w:val="left" w:pos="12474"/>
                    </w:tabs>
                  </w:pPr>
                </w:p>
                <w:p w:rsidR="00E66348" w:rsidRPr="00DC231A" w:rsidRDefault="00E66348" w:rsidP="00CA3D8C">
                  <w:pPr>
                    <w:tabs>
                      <w:tab w:val="left" w:pos="12474"/>
                    </w:tabs>
                  </w:pPr>
                  <w:r w:rsidRPr="00DC231A">
                    <w:t xml:space="preserve">Подпись лица, присутствующего при проведении проверки:      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E66348" w:rsidRPr="00DC231A" w:rsidRDefault="00E66348" w:rsidP="00CA3D8C">
                  <w:pPr>
                    <w:tabs>
                      <w:tab w:val="left" w:pos="12474"/>
                    </w:tabs>
                  </w:pPr>
                  <w:r w:rsidRPr="00DC231A">
                    <w:t xml:space="preserve"> </w:t>
                  </w:r>
                  <w:r>
                    <w:t xml:space="preserve">директор ДЮСШ                                      В.В. Тароев    </w:t>
                  </w:r>
                </w:p>
              </w:tc>
            </w:tr>
          </w:tbl>
          <w:p w:rsidR="00E66348" w:rsidRDefault="00E66348" w:rsidP="00CA3D8C">
            <w:pPr>
              <w:adjustRightInd w:val="0"/>
              <w:jc w:val="both"/>
              <w:rPr>
                <w:sz w:val="26"/>
                <w:szCs w:val="26"/>
              </w:rPr>
            </w:pPr>
          </w:p>
          <w:p w:rsidR="00E66348" w:rsidRDefault="00E66348" w:rsidP="00CA3D8C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</w:tr>
      <w:tr w:rsidR="00E66348" w:rsidRPr="00E965B4" w:rsidTr="00CA3D8C">
        <w:trPr>
          <w:trHeight w:val="1182"/>
        </w:trPr>
        <w:tc>
          <w:tcPr>
            <w:tcW w:w="10205" w:type="dxa"/>
            <w:tcBorders>
              <w:top w:val="nil"/>
              <w:bottom w:val="nil"/>
            </w:tcBorders>
            <w:vAlign w:val="bottom"/>
          </w:tcPr>
          <w:p w:rsidR="00E66348" w:rsidRDefault="00E66348" w:rsidP="00CA3D8C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</w:tr>
      <w:tr w:rsidR="00E66348" w:rsidRPr="00E965B4" w:rsidTr="00CA3D8C">
        <w:trPr>
          <w:trHeight w:val="1182"/>
        </w:trPr>
        <w:tc>
          <w:tcPr>
            <w:tcW w:w="10205" w:type="dxa"/>
            <w:tcBorders>
              <w:top w:val="nil"/>
              <w:bottom w:val="nil"/>
            </w:tcBorders>
            <w:vAlign w:val="bottom"/>
          </w:tcPr>
          <w:p w:rsidR="00E66348" w:rsidRDefault="00E66348" w:rsidP="00CA3D8C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E66348" w:rsidRPr="006C643D" w:rsidRDefault="00E66348" w:rsidP="00E66348">
      <w:pPr>
        <w:rPr>
          <w:sz w:val="2"/>
          <w:szCs w:val="2"/>
        </w:rPr>
      </w:pPr>
    </w:p>
    <w:p w:rsidR="00E66348" w:rsidRDefault="00E66348" w:rsidP="00E66348">
      <w:pPr>
        <w:autoSpaceDE/>
        <w:autoSpaceDN/>
        <w:ind w:hanging="142"/>
        <w:jc w:val="both"/>
      </w:pPr>
      <w:r>
        <w:t>что  спортивные занятия с детьми по волейболу проводятся на безвозмездной основе  согласно договоров №21 от 24.11 на   базе школ №</w:t>
      </w:r>
      <w:proofErr w:type="gramStart"/>
      <w:r>
        <w:t xml:space="preserve"> ,</w:t>
      </w:r>
      <w:proofErr w:type="gramEnd"/>
      <w:r>
        <w:t xml:space="preserve"> которые  являются собственником спортивного оборудования,  занятия по футболу проводятся на стадионе, принадлежащем Администрации  муниципального района «Чернышевский район». </w:t>
      </w:r>
    </w:p>
    <w:p w:rsidR="00E66348" w:rsidRDefault="00E66348" w:rsidP="00E66348">
      <w:pPr>
        <w:jc w:val="both"/>
      </w:pPr>
    </w:p>
    <w:p w:rsidR="00E66348" w:rsidRDefault="00E66348" w:rsidP="00E66348">
      <w:pPr>
        <w:jc w:val="both"/>
      </w:pPr>
    </w:p>
    <w:p w:rsidR="00E66348" w:rsidRDefault="00E66348" w:rsidP="00E66348">
      <w:pPr>
        <w:jc w:val="both"/>
      </w:pPr>
    </w:p>
    <w:p w:rsidR="00E66348" w:rsidRDefault="00E66348" w:rsidP="00E66348">
      <w:pPr>
        <w:jc w:val="both"/>
      </w:pPr>
    </w:p>
    <w:p w:rsidR="00E66348" w:rsidRDefault="00E66348" w:rsidP="00E66348">
      <w:pPr>
        <w:jc w:val="center"/>
      </w:pPr>
    </w:p>
    <w:p w:rsidR="002C2182" w:rsidRDefault="002C2182"/>
    <w:sectPr w:rsidR="002C2182" w:rsidSect="00324FF2">
      <w:footnotePr>
        <w:numRestart w:val="eachPage"/>
      </w:footnotePr>
      <w:pgSz w:w="11906" w:h="16838" w:code="9"/>
      <w:pgMar w:top="567" w:right="567" w:bottom="426" w:left="1134" w:header="397" w:footer="397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04.27.2022 09:21:44 === Уникальный код: 272406-10566 === ФИО: Самойлова Светлана Юрьевна === Должность: и.о.директора ДЮСШ п.Чернышевск ===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E66348"/>
    <w:rsid w:val="002C2182"/>
    <w:rsid w:val="00E6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63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E66348"/>
    <w:pPr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>CtrlSoft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2022-04-27T06:20:00Z</dcterms:created>
  <dcterms:modified xsi:type="dcterms:W3CDTF">2022-04-27T06:20:00Z</dcterms:modified>
</cp:coreProperties>
</file>